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5E" w:rsidRDefault="00CB475E" w:rsidP="00CB475E">
      <w:pPr>
        <w:jc w:val="center"/>
        <w:rPr>
          <w:b/>
          <w:sz w:val="28"/>
        </w:rPr>
      </w:pPr>
      <w:r>
        <w:rPr>
          <w:b/>
          <w:sz w:val="28"/>
        </w:rPr>
        <w:t>ИНФОРМАЦИОННАЯ СПРАВКА</w:t>
      </w:r>
    </w:p>
    <w:p w:rsidR="00CB475E" w:rsidRDefault="00CB475E" w:rsidP="00CB475E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488" w:type="dxa"/>
        <w:tblLayout w:type="fixed"/>
        <w:tblLook w:val="01E0" w:firstRow="1" w:lastRow="1" w:firstColumn="1" w:lastColumn="1" w:noHBand="0" w:noVBand="0"/>
      </w:tblPr>
      <w:tblGrid>
        <w:gridCol w:w="10016"/>
      </w:tblGrid>
      <w:tr w:rsidR="00CB475E" w:rsidTr="004E52FF">
        <w:trPr>
          <w:jc w:val="center"/>
        </w:trPr>
        <w:tc>
          <w:tcPr>
            <w:tcW w:w="10016" w:type="dxa"/>
            <w:hideMark/>
          </w:tcPr>
          <w:p w:rsidR="00CB475E" w:rsidRDefault="00CB475E" w:rsidP="00CB47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д</w:t>
            </w:r>
            <w:r>
              <w:rPr>
                <w:b/>
                <w:sz w:val="28"/>
              </w:rPr>
              <w:t xml:space="preserve">исциплине «Налоги и налогообложение» для магистрантов Гуманитарного института 1 курса, </w:t>
            </w:r>
            <w:r>
              <w:rPr>
                <w:b/>
                <w:sz w:val="28"/>
              </w:rPr>
              <w:t>обучающихся по направлению</w:t>
            </w:r>
            <w:r>
              <w:rPr>
                <w:b/>
                <w:sz w:val="28"/>
              </w:rPr>
              <w:t xml:space="preserve"> </w:t>
            </w:r>
          </w:p>
          <w:p w:rsidR="00CB475E" w:rsidRDefault="00CB475E" w:rsidP="004E52FF">
            <w:pPr>
              <w:jc w:val="center"/>
              <w:rPr>
                <w:b/>
                <w:sz w:val="28"/>
              </w:rPr>
            </w:pPr>
            <w:r w:rsidRPr="00CB475E">
              <w:rPr>
                <w:b/>
                <w:sz w:val="28"/>
                <w:szCs w:val="28"/>
              </w:rPr>
              <w:t>38.04.02</w:t>
            </w:r>
            <w: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C36A42">
              <w:rPr>
                <w:b/>
                <w:sz w:val="28"/>
                <w:szCs w:val="28"/>
              </w:rPr>
              <w:t xml:space="preserve"> «Менеджмент»</w:t>
            </w:r>
            <w:r>
              <w:rPr>
                <w:b/>
                <w:sz w:val="28"/>
              </w:rPr>
              <w:t xml:space="preserve"> на 20</w:t>
            </w:r>
            <w:r w:rsidRPr="000B0D11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4-2015 учебный год</w:t>
            </w:r>
          </w:p>
          <w:p w:rsidR="00CB475E" w:rsidRDefault="00CB475E" w:rsidP="004E52FF">
            <w:pPr>
              <w:jc w:val="both"/>
              <w:rPr>
                <w:b/>
                <w:sz w:val="28"/>
              </w:rPr>
            </w:pPr>
          </w:p>
        </w:tc>
      </w:tr>
    </w:tbl>
    <w:p w:rsidR="00CB475E" w:rsidRDefault="00CB475E" w:rsidP="00CB475E">
      <w:pPr>
        <w:jc w:val="center"/>
        <w:rPr>
          <w:b/>
          <w:sz w:val="16"/>
          <w:szCs w:val="16"/>
        </w:rPr>
      </w:pPr>
    </w:p>
    <w:p w:rsidR="00CB475E" w:rsidRDefault="00CB475E" w:rsidP="00CB475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СВЕДЕНИЯ</w:t>
      </w:r>
    </w:p>
    <w:p w:rsidR="00CB475E" w:rsidRDefault="00CB475E" w:rsidP="00CB475E">
      <w:pPr>
        <w:ind w:left="360"/>
        <w:jc w:val="center"/>
        <w:rPr>
          <w:b/>
          <w:sz w:val="16"/>
          <w:szCs w:val="16"/>
        </w:rPr>
      </w:pPr>
    </w:p>
    <w:p w:rsidR="00CB475E" w:rsidRDefault="00CB475E" w:rsidP="00CB475E">
      <w:pPr>
        <w:spacing w:line="360" w:lineRule="auto"/>
        <w:ind w:left="360"/>
        <w:jc w:val="center"/>
        <w:rPr>
          <w:b/>
          <w:sz w:val="16"/>
          <w:szCs w:val="16"/>
        </w:rPr>
      </w:pPr>
    </w:p>
    <w:p w:rsidR="00CB475E" w:rsidRPr="00CB475E" w:rsidRDefault="00CB475E" w:rsidP="00CB475E">
      <w:pPr>
        <w:spacing w:line="360" w:lineRule="auto"/>
        <w:jc w:val="both"/>
      </w:pPr>
      <w:r>
        <w:tab/>
        <w:t>Кафедра: М</w:t>
      </w:r>
      <w:r w:rsidRPr="0034002D">
        <w:t>енеджмента и экономики спорта им. В</w:t>
      </w:r>
      <w:r w:rsidRPr="00CB475E">
        <w:t>.</w:t>
      </w:r>
      <w:r w:rsidRPr="0034002D">
        <w:t>В</w:t>
      </w:r>
      <w:r w:rsidRPr="00CB475E">
        <w:t xml:space="preserve">. </w:t>
      </w:r>
      <w:r w:rsidRPr="0034002D">
        <w:t>Кузина</w:t>
      </w:r>
      <w:r w:rsidRPr="00CB475E">
        <w:t xml:space="preserve">, </w:t>
      </w:r>
    </w:p>
    <w:p w:rsidR="00CB475E" w:rsidRPr="00FD51BC" w:rsidRDefault="00CB475E" w:rsidP="00CB475E">
      <w:pPr>
        <w:spacing w:line="360" w:lineRule="auto"/>
        <w:jc w:val="both"/>
        <w:rPr>
          <w:i/>
          <w:lang w:val="en-US"/>
        </w:rPr>
      </w:pPr>
      <w:r w:rsidRPr="00CB475E">
        <w:t xml:space="preserve">                            </w:t>
      </w:r>
      <w:proofErr w:type="gramStart"/>
      <w:r>
        <w:rPr>
          <w:lang w:val="en-US"/>
        </w:rPr>
        <w:t>e</w:t>
      </w:r>
      <w:r w:rsidRPr="00FD51BC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FD51BC">
        <w:rPr>
          <w:lang w:val="en-US"/>
        </w:rPr>
        <w:t xml:space="preserve">: </w:t>
      </w:r>
      <w:r>
        <w:rPr>
          <w:lang w:val="en-US"/>
        </w:rPr>
        <w:t>sm@sportedu</w:t>
      </w:r>
      <w:r w:rsidRPr="00FD51BC">
        <w:rPr>
          <w:lang w:val="en-US"/>
        </w:rPr>
        <w:t>.</w:t>
      </w:r>
      <w:r>
        <w:rPr>
          <w:lang w:val="en-US"/>
        </w:rPr>
        <w:t>ru</w:t>
      </w:r>
    </w:p>
    <w:p w:rsidR="00CB475E" w:rsidRPr="00FD51BC" w:rsidRDefault="00CB475E" w:rsidP="00CB475E">
      <w:pPr>
        <w:spacing w:line="360" w:lineRule="auto"/>
        <w:jc w:val="both"/>
        <w:rPr>
          <w:i/>
        </w:rPr>
      </w:pPr>
      <w:r w:rsidRPr="00FD51BC">
        <w:rPr>
          <w:i/>
          <w:lang w:val="en-US"/>
        </w:rPr>
        <w:tab/>
      </w:r>
      <w:r>
        <w:t>Ведущий преподаватель:</w:t>
      </w:r>
      <w:r w:rsidRPr="00FD51BC">
        <w:t xml:space="preserve"> </w:t>
      </w:r>
      <w:r>
        <w:t>Жукова Ольга Владиславовна</w:t>
      </w:r>
    </w:p>
    <w:p w:rsidR="00CB475E" w:rsidRDefault="00CB475E" w:rsidP="00CB475E">
      <w:pPr>
        <w:spacing w:line="360" w:lineRule="auto"/>
        <w:jc w:val="both"/>
      </w:pPr>
      <w:r>
        <w:rPr>
          <w:i/>
        </w:rPr>
        <w:tab/>
      </w:r>
      <w:r>
        <w:t xml:space="preserve">Сроки изучения дисциплины: </w:t>
      </w:r>
      <w:r>
        <w:t>1</w:t>
      </w:r>
      <w:r>
        <w:t xml:space="preserve"> семестр</w:t>
      </w:r>
    </w:p>
    <w:p w:rsidR="00CB475E" w:rsidRDefault="00CB475E" w:rsidP="00CB475E">
      <w:pPr>
        <w:spacing w:line="360" w:lineRule="auto"/>
        <w:jc w:val="both"/>
        <w:rPr>
          <w:i/>
        </w:rPr>
      </w:pPr>
      <w:r>
        <w:tab/>
        <w:t>Трудоемкость дисциплины (в часах / зачетных ед.):</w:t>
      </w:r>
      <w:r>
        <w:t xml:space="preserve"> 180/1</w:t>
      </w:r>
    </w:p>
    <w:p w:rsidR="00CB475E" w:rsidRDefault="00CB475E" w:rsidP="00CB475E">
      <w:pPr>
        <w:spacing w:line="360" w:lineRule="auto"/>
        <w:jc w:val="both"/>
        <w:rPr>
          <w:i/>
        </w:rPr>
      </w:pPr>
      <w:r>
        <w:tab/>
        <w:t>Количество лекционных занятий (в часах):</w:t>
      </w:r>
      <w:r>
        <w:t xml:space="preserve"> 40</w:t>
      </w:r>
    </w:p>
    <w:p w:rsidR="00CB475E" w:rsidRDefault="00CB475E" w:rsidP="00CB475E">
      <w:pPr>
        <w:spacing w:line="360" w:lineRule="auto"/>
        <w:jc w:val="both"/>
        <w:rPr>
          <w:i/>
        </w:rPr>
      </w:pPr>
      <w:r>
        <w:tab/>
        <w:t xml:space="preserve">Количество практических  занятий (в часах): </w:t>
      </w:r>
      <w:r>
        <w:t xml:space="preserve"> 10</w:t>
      </w:r>
    </w:p>
    <w:p w:rsidR="00CB475E" w:rsidRDefault="00CB475E" w:rsidP="00CB475E">
      <w:pPr>
        <w:spacing w:line="360" w:lineRule="auto"/>
        <w:jc w:val="both"/>
      </w:pPr>
      <w:r>
        <w:tab/>
        <w:t xml:space="preserve">Объём самостоятельной работы студентов (в часах): </w:t>
      </w:r>
      <w:r>
        <w:t xml:space="preserve"> 121</w:t>
      </w:r>
    </w:p>
    <w:p w:rsidR="00CB475E" w:rsidRDefault="00CB475E" w:rsidP="00CB475E">
      <w:pPr>
        <w:spacing w:line="360" w:lineRule="auto"/>
        <w:jc w:val="both"/>
        <w:rPr>
          <w:i/>
        </w:rPr>
      </w:pPr>
      <w:r>
        <w:tab/>
        <w:t xml:space="preserve">Форма промежуточного контроля: </w:t>
      </w:r>
      <w:r>
        <w:rPr>
          <w:i/>
        </w:rPr>
        <w:t>экзамен (9 часов)</w:t>
      </w:r>
    </w:p>
    <w:p w:rsidR="00CB475E" w:rsidRDefault="00CB475E" w:rsidP="00CB475E">
      <w:pPr>
        <w:spacing w:line="276" w:lineRule="auto"/>
        <w:rPr>
          <w:sz w:val="22"/>
          <w:szCs w:val="22"/>
        </w:rPr>
      </w:pPr>
      <w:r>
        <w:rPr>
          <w:b/>
        </w:rPr>
        <w:br/>
      </w:r>
    </w:p>
    <w:p w:rsidR="00CB475E" w:rsidRDefault="00CB475E" w:rsidP="00CB475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CB475E" w:rsidRDefault="00CB475E" w:rsidP="00CB475E">
      <w:pPr>
        <w:ind w:firstLine="70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ВИДЫ ТЕКУЩЕГО КОНТРОЛЯ, СРОКИ ПРОВЕДЕНИЯ, ОЦЕНКА В БАЛЛАХ</w:t>
      </w:r>
    </w:p>
    <w:p w:rsidR="00CB475E" w:rsidRDefault="00CB475E" w:rsidP="00CB475E">
      <w:pPr>
        <w:jc w:val="both"/>
        <w:rPr>
          <w:b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296"/>
        <w:gridCol w:w="1623"/>
        <w:gridCol w:w="1979"/>
      </w:tblGrid>
      <w:tr w:rsidR="00CB475E" w:rsidTr="004E52FF">
        <w:trPr>
          <w:trHeight w:val="68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b/>
              </w:rPr>
            </w:pPr>
            <w:r>
              <w:rPr>
                <w:i/>
              </w:rPr>
              <w:tab/>
            </w:r>
            <w:r>
              <w:rPr>
                <w:b/>
              </w:rPr>
              <w:t>№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b/>
              </w:rPr>
            </w:pPr>
            <w:r>
              <w:rPr>
                <w:b/>
              </w:rPr>
              <w:t>Виды текущего контроля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i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Максимальноекол</w:t>
            </w:r>
            <w:proofErr w:type="spellEnd"/>
            <w:r>
              <w:rPr>
                <w:b/>
              </w:rPr>
              <w:t>-во баллов</w:t>
            </w:r>
          </w:p>
        </w:tc>
      </w:tr>
      <w:tr w:rsidR="00CB475E" w:rsidRPr="00952170" w:rsidTr="004E52FF">
        <w:trPr>
          <w:trHeight w:val="39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CB475E" w:rsidP="004E52FF">
            <w:pPr>
              <w:jc w:val="center"/>
              <w:rPr>
                <w:vertAlign w:val="superscript"/>
              </w:rPr>
            </w:pPr>
            <w:r w:rsidRPr="00952170"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CB475E" w:rsidP="004E52FF">
            <w:r w:rsidRPr="00952170">
              <w:t>Выполнение практического задания №1 по разделу</w:t>
            </w:r>
            <w:r w:rsidR="00936CC4">
              <w:t xml:space="preserve"> «Федеральные налоги и сборы»</w:t>
            </w:r>
          </w:p>
          <w:p w:rsidR="00CB475E" w:rsidRPr="00952170" w:rsidRDefault="00CB475E" w:rsidP="004E52F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CB475E" w:rsidP="004E52FF">
            <w:pPr>
              <w:jc w:val="center"/>
            </w:pPr>
            <w:r>
              <w:t>01.10.2014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CB475E" w:rsidP="004E52FF">
            <w:pPr>
              <w:jc w:val="center"/>
            </w:pPr>
            <w:r w:rsidRPr="00952170">
              <w:t>10</w:t>
            </w:r>
          </w:p>
        </w:tc>
      </w:tr>
      <w:tr w:rsidR="00CB475E" w:rsidRPr="00952170" w:rsidTr="004E52FF">
        <w:trPr>
          <w:trHeight w:val="68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CB475E" w:rsidP="004E52FF">
            <w:pPr>
              <w:jc w:val="center"/>
              <w:rPr>
                <w:vertAlign w:val="superscript"/>
              </w:rPr>
            </w:pPr>
            <w:r w:rsidRPr="00952170"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CB475E" w:rsidP="004E52FF">
            <w:r w:rsidRPr="00952170">
              <w:t>Вып</w:t>
            </w:r>
            <w:r w:rsidR="00936CC4">
              <w:t>олнение практического задания №2</w:t>
            </w:r>
            <w:r w:rsidRPr="00952170">
              <w:t xml:space="preserve"> по раз</w:t>
            </w:r>
            <w:r w:rsidR="00936CC4">
              <w:t>делу «Налог на добавленную стоимость</w:t>
            </w:r>
            <w:r w:rsidRPr="00952170"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CB475E" w:rsidP="004E52FF">
            <w:pPr>
              <w:jc w:val="center"/>
            </w:pPr>
            <w:r>
              <w:t>05.10.2014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936CC4" w:rsidP="004E52FF">
            <w:pPr>
              <w:jc w:val="center"/>
            </w:pPr>
            <w:r>
              <w:t>10</w:t>
            </w:r>
          </w:p>
        </w:tc>
      </w:tr>
      <w:tr w:rsidR="00CB475E" w:rsidRPr="00952170" w:rsidTr="004E52FF">
        <w:trPr>
          <w:trHeight w:val="56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Pr="00952170" w:rsidRDefault="00CB475E" w:rsidP="004E52FF">
            <w:pPr>
              <w:jc w:val="center"/>
            </w:pPr>
            <w:r w:rsidRPr="00952170">
              <w:t>3</w:t>
            </w:r>
          </w:p>
          <w:p w:rsidR="00CB475E" w:rsidRPr="00952170" w:rsidRDefault="00CB475E" w:rsidP="004E52FF">
            <w:pPr>
              <w:jc w:val="center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Pr="00952170" w:rsidRDefault="00CB475E" w:rsidP="004E52FF">
            <w:r w:rsidRPr="00952170">
              <w:t>Вып</w:t>
            </w:r>
            <w:r w:rsidR="00936CC4">
              <w:t>олнение практического задания №3 по разделу «Налог на прибыль организации</w:t>
            </w:r>
            <w:r w:rsidRPr="00952170"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CB475E" w:rsidP="004E52FF">
            <w:pPr>
              <w:jc w:val="center"/>
            </w:pPr>
            <w:r>
              <w:t>15.10.2014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Pr="00952170" w:rsidRDefault="00936CC4" w:rsidP="004E52FF">
            <w:pPr>
              <w:jc w:val="center"/>
            </w:pPr>
            <w:r>
              <w:t>10</w:t>
            </w:r>
          </w:p>
        </w:tc>
      </w:tr>
      <w:tr w:rsidR="00CB475E" w:rsidRPr="00952170" w:rsidTr="004E52FF">
        <w:trPr>
          <w:trHeight w:val="31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Pr="00952170" w:rsidRDefault="00CB475E" w:rsidP="004E52FF">
            <w:pPr>
              <w:jc w:val="center"/>
            </w:pPr>
            <w:r w:rsidRPr="00952170">
              <w:t>4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936CC4" w:rsidP="004E52FF">
            <w:r w:rsidRPr="00952170">
              <w:t>Вып</w:t>
            </w:r>
            <w:r>
              <w:t>олнение практического задания №4</w:t>
            </w:r>
            <w:r w:rsidRPr="00952170">
              <w:t xml:space="preserve"> по разделу</w:t>
            </w:r>
            <w:r>
              <w:t xml:space="preserve"> «Акцизы» и «Государственная пошлина»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CB475E" w:rsidP="004E52FF">
            <w:pPr>
              <w:jc w:val="center"/>
            </w:pPr>
            <w:r>
              <w:t>01.11.2014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CB475E" w:rsidP="004E52FF">
            <w:pPr>
              <w:jc w:val="center"/>
            </w:pPr>
            <w:r w:rsidRPr="00952170">
              <w:t>10</w:t>
            </w:r>
          </w:p>
        </w:tc>
      </w:tr>
      <w:tr w:rsidR="00CB475E" w:rsidRPr="00952170" w:rsidTr="004E52FF">
        <w:trPr>
          <w:trHeight w:val="31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Pr="00952170" w:rsidRDefault="00CB475E" w:rsidP="004E52FF">
            <w:pPr>
              <w:jc w:val="center"/>
            </w:pPr>
            <w:r w:rsidRPr="00952170">
              <w:t>5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Pr="00952170" w:rsidRDefault="00936CC4" w:rsidP="004E52FF">
            <w:r w:rsidRPr="00952170">
              <w:t>Вып</w:t>
            </w:r>
            <w:r>
              <w:t>олнение практического задания №</w:t>
            </w:r>
            <w:r>
              <w:t>5</w:t>
            </w:r>
            <w:r>
              <w:t xml:space="preserve"> по разделу</w:t>
            </w:r>
            <w:r>
              <w:t xml:space="preserve"> «Региональные и местные налоги»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Pr="00952170" w:rsidRDefault="00936CC4" w:rsidP="004E52FF">
            <w:pPr>
              <w:jc w:val="center"/>
            </w:pPr>
            <w:r>
              <w:t>15.11.2014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Pr="00952170" w:rsidRDefault="00CB475E" w:rsidP="004E52FF">
            <w:pPr>
              <w:jc w:val="center"/>
            </w:pPr>
            <w:r w:rsidRPr="00952170">
              <w:t>10</w:t>
            </w:r>
          </w:p>
        </w:tc>
      </w:tr>
      <w:tr w:rsidR="00CB475E" w:rsidRPr="00952170" w:rsidTr="00936CC4">
        <w:trPr>
          <w:trHeight w:val="31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Pr="00952170" w:rsidRDefault="00CB475E" w:rsidP="004E52FF">
            <w:pPr>
              <w:jc w:val="center"/>
            </w:pPr>
            <w:r w:rsidRPr="00952170">
              <w:t>6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936CC4" w:rsidP="004E52FF">
            <w:r>
              <w:t>Написание реферата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936CC4" w:rsidP="004E52FF">
            <w:pPr>
              <w:jc w:val="center"/>
            </w:pPr>
            <w:r>
              <w:t>В течение семестра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5E" w:rsidRPr="00952170" w:rsidRDefault="00936CC4" w:rsidP="004E52FF">
            <w:pPr>
              <w:jc w:val="center"/>
            </w:pPr>
            <w:r>
              <w:t>5</w:t>
            </w:r>
          </w:p>
        </w:tc>
      </w:tr>
      <w:tr w:rsidR="00936CC4" w:rsidRPr="00952170" w:rsidTr="004E52FF">
        <w:trPr>
          <w:trHeight w:val="31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C4" w:rsidRPr="00952170" w:rsidRDefault="00936CC4" w:rsidP="004E52FF">
            <w:pPr>
              <w:jc w:val="center"/>
            </w:pPr>
            <w:r>
              <w:t>7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C4" w:rsidRPr="00952170" w:rsidRDefault="00936CC4" w:rsidP="004E52FF">
            <w:r w:rsidRPr="00952170">
              <w:t>Посещение занятий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C4" w:rsidRPr="00952170" w:rsidRDefault="00936CC4" w:rsidP="004E52FF">
            <w:pPr>
              <w:jc w:val="center"/>
            </w:pPr>
            <w:r>
              <w:t>В течение семестра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C4" w:rsidRDefault="00936CC4" w:rsidP="004E52FF">
            <w:pPr>
              <w:jc w:val="center"/>
            </w:pPr>
            <w:r>
              <w:t>10</w:t>
            </w:r>
          </w:p>
        </w:tc>
      </w:tr>
      <w:tr w:rsidR="00936CC4" w:rsidRPr="00952170" w:rsidTr="004E52FF">
        <w:trPr>
          <w:trHeight w:val="4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4" w:rsidRPr="00952170" w:rsidRDefault="00936CC4" w:rsidP="004E52FF">
            <w:pPr>
              <w:jc w:val="center"/>
            </w:pPr>
            <w:r>
              <w:t>8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4" w:rsidRPr="00952170" w:rsidRDefault="00936CC4" w:rsidP="004E52FF">
            <w:r w:rsidRPr="00952170">
              <w:t>Тестирование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C4" w:rsidRPr="00952170" w:rsidRDefault="00936CC4" w:rsidP="004E52FF">
            <w:pPr>
              <w:jc w:val="center"/>
            </w:pPr>
            <w:r>
              <w:t>15.12.2014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4" w:rsidRPr="00952170" w:rsidRDefault="00936CC4" w:rsidP="004E52FF">
            <w:pPr>
              <w:jc w:val="center"/>
            </w:pPr>
            <w:r w:rsidRPr="00952170">
              <w:t>5</w:t>
            </w:r>
          </w:p>
        </w:tc>
      </w:tr>
      <w:tr w:rsidR="00936CC4" w:rsidRPr="00952170" w:rsidTr="004E52FF">
        <w:trPr>
          <w:trHeight w:val="31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C4" w:rsidRPr="00952170" w:rsidRDefault="00936CC4" w:rsidP="004E52FF">
            <w:pPr>
              <w:jc w:val="center"/>
            </w:pPr>
            <w:r>
              <w:t>9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4" w:rsidRPr="00952170" w:rsidRDefault="00936CC4" w:rsidP="004E52FF">
            <w:r w:rsidRPr="00952170">
              <w:t>Экзамен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C4" w:rsidRPr="00952170" w:rsidRDefault="00936CC4" w:rsidP="004E52FF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4" w:rsidRPr="00952170" w:rsidRDefault="00936CC4" w:rsidP="004E52FF">
            <w:pPr>
              <w:jc w:val="center"/>
            </w:pPr>
            <w:r w:rsidRPr="00952170">
              <w:t xml:space="preserve">30 </w:t>
            </w:r>
          </w:p>
        </w:tc>
      </w:tr>
      <w:tr w:rsidR="00936CC4" w:rsidRPr="00952170" w:rsidTr="004E52FF">
        <w:trPr>
          <w:trHeight w:val="24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C4" w:rsidRPr="00952170" w:rsidRDefault="00936CC4" w:rsidP="004E52FF">
            <w:pPr>
              <w:jc w:val="center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4" w:rsidRPr="00952170" w:rsidRDefault="00936CC4" w:rsidP="004E52FF">
            <w:pPr>
              <w:rPr>
                <w:b/>
              </w:rPr>
            </w:pPr>
            <w:r w:rsidRPr="00952170">
              <w:rPr>
                <w:b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C4" w:rsidRPr="00952170" w:rsidRDefault="00936CC4" w:rsidP="004E52FF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4" w:rsidRPr="00952170" w:rsidRDefault="00936CC4" w:rsidP="004E52FF">
            <w:pPr>
              <w:jc w:val="center"/>
              <w:rPr>
                <w:b/>
              </w:rPr>
            </w:pPr>
            <w:r w:rsidRPr="00952170">
              <w:rPr>
                <w:b/>
              </w:rPr>
              <w:t>100 баллов</w:t>
            </w:r>
          </w:p>
        </w:tc>
      </w:tr>
    </w:tbl>
    <w:p w:rsidR="00CB475E" w:rsidRPr="00952170" w:rsidRDefault="00CB475E" w:rsidP="00CB475E"/>
    <w:p w:rsidR="00CB475E" w:rsidRDefault="00CB475E" w:rsidP="00CB475E">
      <w:pPr>
        <w:jc w:val="center"/>
        <w:rPr>
          <w:i/>
          <w:sz w:val="28"/>
        </w:rPr>
      </w:pPr>
    </w:p>
    <w:p w:rsidR="00CB475E" w:rsidRDefault="00CB475E" w:rsidP="00CB475E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ТРЕБОВАНИЯ К ВЫПОЛНЕНИЮ ЗАДАНИЙ</w:t>
      </w:r>
    </w:p>
    <w:p w:rsidR="00CB475E" w:rsidRDefault="00CB475E" w:rsidP="00CB475E">
      <w:pPr>
        <w:jc w:val="center"/>
        <w:rPr>
          <w:b/>
        </w:rPr>
      </w:pPr>
    </w:p>
    <w:p w:rsidR="00CB475E" w:rsidRPr="00936CC4" w:rsidRDefault="00CB475E" w:rsidP="00936CC4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 w:rsidRPr="00936CC4">
        <w:t>Максимальное количество баллов начисляется при условии выполнения задания на «отлично»; при выполнении задания на «хорошо» начисляется 80% от максимального количества баллов; при выполнении задания на «удовлетворительно» начисляется 60% от максимального количества баллов; при выполнении задания на «неудовлетворительно» баллы не начисляются.</w:t>
      </w:r>
    </w:p>
    <w:p w:rsidR="00CB475E" w:rsidRPr="00936CC4" w:rsidRDefault="00CB475E" w:rsidP="00936CC4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 w:rsidRPr="00936CC4">
        <w:t xml:space="preserve">Должны быть предусмотрены дополнительные задания, которые позволят набрать необходимое количество баллов студентам, пропустившим занятия по уважительной причине. Выбор заданий из списка, представленного в информационной справке, определяется преподавателем индивидуально с каждым студентом. </w:t>
      </w:r>
    </w:p>
    <w:p w:rsidR="00CB475E" w:rsidRPr="00936CC4" w:rsidRDefault="00CB475E" w:rsidP="00CB475E">
      <w:pPr>
        <w:jc w:val="both"/>
        <w:rPr>
          <w:i/>
        </w:rPr>
      </w:pPr>
    </w:p>
    <w:p w:rsidR="00CB475E" w:rsidRPr="00936CC4" w:rsidRDefault="00CB475E" w:rsidP="00CB475E">
      <w:pPr>
        <w:jc w:val="center"/>
        <w:rPr>
          <w:b/>
        </w:rPr>
      </w:pPr>
      <w:r w:rsidRPr="00936CC4">
        <w:rPr>
          <w:b/>
          <w:lang w:val="en-US"/>
        </w:rPr>
        <w:t>IV</w:t>
      </w:r>
      <w:r w:rsidRPr="00936CC4">
        <w:rPr>
          <w:b/>
        </w:rPr>
        <w:t>. РЕКОМЕНДУЕМАЯ ЛИТЕРАТУРА</w:t>
      </w:r>
    </w:p>
    <w:p w:rsidR="00CB475E" w:rsidRPr="00936CC4" w:rsidRDefault="00CB475E" w:rsidP="00CB475E">
      <w:pPr>
        <w:jc w:val="both"/>
        <w:rPr>
          <w:i/>
        </w:rPr>
      </w:pPr>
      <w:r w:rsidRPr="00936CC4">
        <w:rPr>
          <w:b/>
        </w:rPr>
        <w:tab/>
      </w:r>
      <w:r w:rsidRPr="00936CC4">
        <w:rPr>
          <w:i/>
        </w:rPr>
        <w:t xml:space="preserve"> </w:t>
      </w:r>
    </w:p>
    <w:p w:rsidR="00CB475E" w:rsidRPr="00936CC4" w:rsidRDefault="00CB475E" w:rsidP="00CB475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936CC4">
        <w:rPr>
          <w:rFonts w:ascii="Times New Roman" w:hAnsi="Times New Roman" w:cs="Times New Roman"/>
          <w:color w:val="auto"/>
          <w:sz w:val="24"/>
          <w:szCs w:val="24"/>
        </w:rPr>
        <w:t xml:space="preserve">         1. Основная литература</w:t>
      </w:r>
    </w:p>
    <w:p w:rsidR="00936CC4" w:rsidRPr="00936CC4" w:rsidRDefault="00936CC4" w:rsidP="0093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C4">
        <w:rPr>
          <w:rFonts w:ascii="Times New Roman" w:hAnsi="Times New Roman" w:cs="Times New Roman"/>
          <w:sz w:val="24"/>
          <w:szCs w:val="24"/>
        </w:rPr>
        <w:t>Налоговый Кодекс РФ, части 1, 2</w:t>
      </w:r>
    </w:p>
    <w:p w:rsidR="00936CC4" w:rsidRPr="00936CC4" w:rsidRDefault="00936CC4" w:rsidP="0093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C4">
        <w:rPr>
          <w:rFonts w:ascii="Times New Roman" w:hAnsi="Times New Roman" w:cs="Times New Roman"/>
          <w:sz w:val="24"/>
          <w:szCs w:val="24"/>
        </w:rPr>
        <w:t>Налоги и налогообложение: учебник / под ред. Д.Г. Черника. – М.: Издательство ЮРАЙТ, 2013</w:t>
      </w:r>
    </w:p>
    <w:p w:rsidR="00936CC4" w:rsidRPr="00936CC4" w:rsidRDefault="00936CC4" w:rsidP="0093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C4">
        <w:rPr>
          <w:rFonts w:ascii="Times New Roman" w:hAnsi="Times New Roman" w:cs="Times New Roman"/>
          <w:sz w:val="24"/>
          <w:szCs w:val="24"/>
        </w:rPr>
        <w:t>Евстигнеев Е.Н. Налоги и налогообложение, учебное пособие, 6-е изд. СПб</w:t>
      </w:r>
      <w:proofErr w:type="gramStart"/>
      <w:r w:rsidRPr="00936CC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36CC4">
        <w:rPr>
          <w:rFonts w:ascii="Times New Roman" w:hAnsi="Times New Roman" w:cs="Times New Roman"/>
          <w:sz w:val="24"/>
          <w:szCs w:val="24"/>
        </w:rPr>
        <w:t>Питер, 2010</w:t>
      </w:r>
    </w:p>
    <w:p w:rsidR="00936CC4" w:rsidRPr="00936CC4" w:rsidRDefault="00936CC4" w:rsidP="0093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CC4">
        <w:rPr>
          <w:rFonts w:ascii="Times New Roman" w:hAnsi="Times New Roman" w:cs="Times New Roman"/>
          <w:sz w:val="24"/>
          <w:szCs w:val="24"/>
        </w:rPr>
        <w:t>Вылкова</w:t>
      </w:r>
      <w:proofErr w:type="spellEnd"/>
      <w:r w:rsidRPr="00936CC4">
        <w:rPr>
          <w:rFonts w:ascii="Times New Roman" w:hAnsi="Times New Roman" w:cs="Times New Roman"/>
          <w:sz w:val="24"/>
          <w:szCs w:val="24"/>
        </w:rPr>
        <w:t xml:space="preserve"> Е.С., Романовский М.В. Налоговое планирование: учебник. </w:t>
      </w:r>
      <w:proofErr w:type="spellStart"/>
      <w:r w:rsidRPr="00936CC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36CC4">
        <w:rPr>
          <w:rFonts w:ascii="Times New Roman" w:hAnsi="Times New Roman" w:cs="Times New Roman"/>
          <w:sz w:val="24"/>
          <w:szCs w:val="24"/>
        </w:rPr>
        <w:t>.: Питер, 2011</w:t>
      </w:r>
    </w:p>
    <w:p w:rsidR="00936CC4" w:rsidRPr="00936CC4" w:rsidRDefault="00936CC4" w:rsidP="00936CC4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5965860"/>
      <w:r w:rsidRPr="00936CC4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936CC4">
        <w:rPr>
          <w:rFonts w:ascii="Times New Roman" w:hAnsi="Times New Roman" w:cs="Times New Roman"/>
          <w:color w:val="auto"/>
          <w:sz w:val="24"/>
          <w:szCs w:val="24"/>
        </w:rPr>
        <w:t>2. Д</w:t>
      </w:r>
      <w:bookmarkEnd w:id="0"/>
      <w:r w:rsidRPr="00936CC4">
        <w:rPr>
          <w:rFonts w:ascii="Times New Roman" w:hAnsi="Times New Roman" w:cs="Times New Roman"/>
          <w:color w:val="auto"/>
          <w:sz w:val="24"/>
          <w:szCs w:val="24"/>
        </w:rPr>
        <w:t>ополнительная литература</w:t>
      </w:r>
    </w:p>
    <w:p w:rsidR="00936CC4" w:rsidRPr="00936CC4" w:rsidRDefault="00936CC4" w:rsidP="00936CC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C4">
        <w:rPr>
          <w:rFonts w:ascii="Times New Roman" w:hAnsi="Times New Roman" w:cs="Times New Roman"/>
          <w:sz w:val="24"/>
          <w:szCs w:val="24"/>
        </w:rPr>
        <w:t>Налоги и налогообложение: учебное пособие / под ред. Д.Г. Черника. – М.: Издательство ЮРАЙТ, 2010</w:t>
      </w:r>
    </w:p>
    <w:p w:rsidR="00936CC4" w:rsidRPr="00936CC4" w:rsidRDefault="00936CC4" w:rsidP="00936CC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C4">
        <w:rPr>
          <w:rFonts w:ascii="Times New Roman" w:hAnsi="Times New Roman" w:cs="Times New Roman"/>
          <w:sz w:val="24"/>
          <w:szCs w:val="24"/>
        </w:rPr>
        <w:t xml:space="preserve">Тихонов Д., </w:t>
      </w:r>
      <w:proofErr w:type="spellStart"/>
      <w:r w:rsidRPr="00936CC4">
        <w:rPr>
          <w:rFonts w:ascii="Times New Roman" w:hAnsi="Times New Roman" w:cs="Times New Roman"/>
          <w:sz w:val="24"/>
          <w:szCs w:val="24"/>
        </w:rPr>
        <w:t>Липник</w:t>
      </w:r>
      <w:proofErr w:type="spellEnd"/>
      <w:r w:rsidRPr="00936CC4">
        <w:rPr>
          <w:rFonts w:ascii="Times New Roman" w:hAnsi="Times New Roman" w:cs="Times New Roman"/>
          <w:sz w:val="24"/>
          <w:szCs w:val="24"/>
        </w:rPr>
        <w:t xml:space="preserve"> Л. Налоговое планирование и минимизация налоговых рисков. М.: Альпина Бизнес Букс, 2010</w:t>
      </w:r>
    </w:p>
    <w:p w:rsidR="00936CC4" w:rsidRPr="00936CC4" w:rsidRDefault="00936CC4" w:rsidP="00936CC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C4">
        <w:rPr>
          <w:rFonts w:ascii="Times New Roman" w:hAnsi="Times New Roman" w:cs="Times New Roman"/>
          <w:sz w:val="24"/>
          <w:szCs w:val="24"/>
        </w:rPr>
        <w:t>Ковалев В.В., Ковалев Вит. В. Финансовый менеджмент. Конспект лекций с задачами и тестами. М.: Проспект, 2011</w:t>
      </w:r>
    </w:p>
    <w:p w:rsidR="00936CC4" w:rsidRPr="00936CC4" w:rsidRDefault="00936CC4" w:rsidP="00936CC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C4">
        <w:rPr>
          <w:rFonts w:ascii="Times New Roman" w:hAnsi="Times New Roman" w:cs="Times New Roman"/>
          <w:sz w:val="24"/>
          <w:szCs w:val="24"/>
        </w:rPr>
        <w:t>Налоговое право: учебник / под ред. С.Г. Пепеляева. М.: Юрист, 2010</w:t>
      </w:r>
    </w:p>
    <w:p w:rsidR="00936CC4" w:rsidRPr="00936CC4" w:rsidRDefault="00936CC4" w:rsidP="00936CC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CC4">
        <w:rPr>
          <w:rFonts w:ascii="Times New Roman" w:hAnsi="Times New Roman" w:cs="Times New Roman"/>
          <w:sz w:val="24"/>
          <w:szCs w:val="24"/>
        </w:rPr>
        <w:t>Дуканич</w:t>
      </w:r>
      <w:proofErr w:type="spellEnd"/>
      <w:r w:rsidRPr="00936CC4">
        <w:rPr>
          <w:rFonts w:ascii="Times New Roman" w:hAnsi="Times New Roman" w:cs="Times New Roman"/>
          <w:sz w:val="24"/>
          <w:szCs w:val="24"/>
        </w:rPr>
        <w:t xml:space="preserve"> Л.В. Налоги и налогообложение. Ростов н</w:t>
      </w:r>
      <w:proofErr w:type="gramStart"/>
      <w:r w:rsidRPr="00936CC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936CC4">
        <w:rPr>
          <w:rFonts w:ascii="Times New Roman" w:hAnsi="Times New Roman" w:cs="Times New Roman"/>
          <w:sz w:val="24"/>
          <w:szCs w:val="24"/>
        </w:rPr>
        <w:t>: Феникс, 2010</w:t>
      </w:r>
    </w:p>
    <w:p w:rsidR="00936CC4" w:rsidRPr="00936CC4" w:rsidRDefault="00936CC4" w:rsidP="00936CC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C4">
        <w:rPr>
          <w:rFonts w:ascii="Times New Roman" w:hAnsi="Times New Roman" w:cs="Times New Roman"/>
          <w:sz w:val="24"/>
          <w:szCs w:val="24"/>
        </w:rPr>
        <w:t>Викторова Н.Г. Налоговое право. Краткий курс. 2-е изд. СПб</w:t>
      </w:r>
      <w:proofErr w:type="gramStart"/>
      <w:r w:rsidRPr="00936CC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36CC4">
        <w:rPr>
          <w:rFonts w:ascii="Times New Roman" w:hAnsi="Times New Roman" w:cs="Times New Roman"/>
          <w:sz w:val="24"/>
          <w:szCs w:val="24"/>
        </w:rPr>
        <w:t>Питер, 2010</w:t>
      </w:r>
    </w:p>
    <w:p w:rsidR="00936CC4" w:rsidRPr="00936CC4" w:rsidRDefault="00936CC4" w:rsidP="00936CC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C4">
        <w:rPr>
          <w:rFonts w:ascii="Times New Roman" w:hAnsi="Times New Roman" w:cs="Times New Roman"/>
          <w:sz w:val="24"/>
          <w:szCs w:val="24"/>
        </w:rPr>
        <w:t>Мельник Д.Ю. Налоговый менеджмент. М.: Финансы и статистика, 2009</w:t>
      </w:r>
    </w:p>
    <w:p w:rsidR="00936CC4" w:rsidRPr="00936CC4" w:rsidRDefault="00936CC4" w:rsidP="00936CC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C4">
        <w:rPr>
          <w:rFonts w:ascii="Times New Roman" w:hAnsi="Times New Roman" w:cs="Times New Roman"/>
          <w:sz w:val="24"/>
          <w:szCs w:val="24"/>
        </w:rPr>
        <w:t>Пономарев А.И. Налоги и налоговое администрирование в Российской Федерации: учебное пособие для вузов – М.: Финансы и статистика, 2009</w:t>
      </w:r>
    </w:p>
    <w:p w:rsidR="00936CC4" w:rsidRPr="00936CC4" w:rsidRDefault="00936CC4" w:rsidP="00936CC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C4">
        <w:rPr>
          <w:rFonts w:ascii="Times New Roman" w:hAnsi="Times New Roman" w:cs="Times New Roman"/>
          <w:sz w:val="24"/>
          <w:szCs w:val="24"/>
        </w:rPr>
        <w:lastRenderedPageBreak/>
        <w:t xml:space="preserve">Налоги и налогообложение: учебник для вузов / под ред. И.А. </w:t>
      </w:r>
      <w:proofErr w:type="spellStart"/>
      <w:r w:rsidRPr="00936CC4">
        <w:rPr>
          <w:rFonts w:ascii="Times New Roman" w:hAnsi="Times New Roman" w:cs="Times New Roman"/>
          <w:sz w:val="24"/>
          <w:szCs w:val="24"/>
        </w:rPr>
        <w:t>Майбурова</w:t>
      </w:r>
      <w:proofErr w:type="spellEnd"/>
      <w:r w:rsidRPr="00936CC4">
        <w:rPr>
          <w:rFonts w:ascii="Times New Roman" w:hAnsi="Times New Roman" w:cs="Times New Roman"/>
          <w:sz w:val="24"/>
          <w:szCs w:val="24"/>
        </w:rPr>
        <w:t xml:space="preserve"> М.: ЮНИТИ-ДАНА, 2009</w:t>
      </w:r>
    </w:p>
    <w:p w:rsidR="00936CC4" w:rsidRPr="00936CC4" w:rsidRDefault="00936CC4" w:rsidP="00936CC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CC4">
        <w:rPr>
          <w:rFonts w:ascii="Times New Roman" w:eastAsia="Times New Roman" w:hAnsi="Times New Roman" w:cs="Times New Roman"/>
          <w:sz w:val="24"/>
          <w:szCs w:val="24"/>
        </w:rPr>
        <w:t>Керимов В.Э. Бухгалтерский финансовый учет</w:t>
      </w:r>
      <w:proofErr w:type="gramStart"/>
      <w:r w:rsidRPr="00936CC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36CC4">
        <w:rPr>
          <w:rFonts w:ascii="Times New Roman" w:eastAsia="Times New Roman" w:hAnsi="Times New Roman" w:cs="Times New Roman"/>
          <w:sz w:val="24"/>
          <w:szCs w:val="24"/>
        </w:rPr>
        <w:t xml:space="preserve"> учеб. – 2-е изд., изм и доп. – М.: Дашков и К, 2011</w:t>
      </w:r>
    </w:p>
    <w:p w:rsidR="00936CC4" w:rsidRPr="00936CC4" w:rsidRDefault="00936CC4" w:rsidP="00936CC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CC4">
        <w:rPr>
          <w:rFonts w:ascii="Times New Roman" w:eastAsia="Times New Roman" w:hAnsi="Times New Roman" w:cs="Times New Roman"/>
          <w:sz w:val="24"/>
          <w:szCs w:val="24"/>
        </w:rPr>
        <w:t>Малых Н.И. Бухгалтерский учет : конспект лекций : учеб</w:t>
      </w:r>
      <w:proofErr w:type="gramStart"/>
      <w:r w:rsidRPr="00936CC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36CC4">
        <w:rPr>
          <w:rFonts w:ascii="Times New Roman" w:eastAsia="Times New Roman" w:hAnsi="Times New Roman" w:cs="Times New Roman"/>
          <w:sz w:val="24"/>
          <w:szCs w:val="24"/>
        </w:rPr>
        <w:t xml:space="preserve">метод. пособие : [утв. ЭМС Гуманит. ин-та РГУФКСМиТ] / Н.И. Малых, И.Ю. Кузовлева ; М-во спорта, туризма и молодеж. политики РФ, Федер. гос. бюджет. образоват. учреждение высш. проф. образования "Рос. гос. ун-т физ. культуры, спорта, молодежи и туризма (ГЦОЛИФК)", Каф. спортив. менеджмента, экономики и права им. В.В. Кузина. - М., 2012. </w:t>
      </w:r>
    </w:p>
    <w:p w:rsidR="00936CC4" w:rsidRPr="00936CC4" w:rsidRDefault="00936CC4" w:rsidP="00936CC4">
      <w:pPr>
        <w:pStyle w:val="2"/>
        <w:spacing w:line="360" w:lineRule="auto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55965861"/>
      <w:r w:rsidRPr="00936CC4">
        <w:rPr>
          <w:rFonts w:ascii="Times New Roman" w:hAnsi="Times New Roman" w:cs="Times New Roman"/>
          <w:color w:val="auto"/>
          <w:sz w:val="24"/>
          <w:szCs w:val="24"/>
        </w:rPr>
        <w:t>3. Программное обеспечение и Интернет-ресурсы</w:t>
      </w:r>
      <w:bookmarkEnd w:id="1"/>
    </w:p>
    <w:p w:rsidR="00936CC4" w:rsidRPr="00936CC4" w:rsidRDefault="00936CC4" w:rsidP="00936CC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36CC4">
          <w:rPr>
            <w:rStyle w:val="a4"/>
            <w:rFonts w:ascii="Times New Roman" w:hAnsi="Times New Roman" w:cs="Times New Roman"/>
            <w:sz w:val="24"/>
            <w:szCs w:val="24"/>
          </w:rPr>
          <w:t>www.gov.ru</w:t>
        </w:r>
      </w:hyperlink>
      <w:r w:rsidRPr="00936CC4">
        <w:rPr>
          <w:rFonts w:ascii="Times New Roman" w:hAnsi="Times New Roman" w:cs="Times New Roman"/>
          <w:sz w:val="24"/>
          <w:szCs w:val="24"/>
        </w:rPr>
        <w:t xml:space="preserve">  сайт Правительства РФ</w:t>
      </w:r>
    </w:p>
    <w:p w:rsidR="00936CC4" w:rsidRPr="00936CC4" w:rsidRDefault="00936CC4" w:rsidP="00936CC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36CC4">
          <w:rPr>
            <w:rStyle w:val="a4"/>
            <w:rFonts w:ascii="Times New Roman" w:hAnsi="Times New Roman" w:cs="Times New Roman"/>
            <w:sz w:val="24"/>
            <w:szCs w:val="24"/>
          </w:rPr>
          <w:t>www.cefir.ru</w:t>
        </w:r>
      </w:hyperlink>
      <w:r w:rsidRPr="00936CC4">
        <w:rPr>
          <w:rFonts w:ascii="Times New Roman" w:hAnsi="Times New Roman" w:cs="Times New Roman"/>
          <w:sz w:val="24"/>
          <w:szCs w:val="24"/>
        </w:rPr>
        <w:t xml:space="preserve">  сайт Центра экономических и финансовых исследований и разработок в Российской экономической школе (ЦЭФИР)</w:t>
      </w:r>
    </w:p>
    <w:p w:rsidR="00936CC4" w:rsidRPr="00936CC4" w:rsidRDefault="00936CC4" w:rsidP="00936CC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36CC4">
          <w:rPr>
            <w:rStyle w:val="a4"/>
            <w:rFonts w:ascii="Times New Roman" w:hAnsi="Times New Roman" w:cs="Times New Roman"/>
            <w:sz w:val="24"/>
            <w:szCs w:val="24"/>
          </w:rPr>
          <w:t>www.cbr.ry</w:t>
        </w:r>
      </w:hyperlink>
      <w:r w:rsidRPr="00936CC4">
        <w:rPr>
          <w:rFonts w:ascii="Times New Roman" w:hAnsi="Times New Roman" w:cs="Times New Roman"/>
          <w:sz w:val="24"/>
          <w:szCs w:val="24"/>
        </w:rPr>
        <w:t xml:space="preserve">  сайт Центрального Банка РФ</w:t>
      </w:r>
    </w:p>
    <w:p w:rsidR="00936CC4" w:rsidRPr="00936CC4" w:rsidRDefault="00936CC4" w:rsidP="00936CC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36CC4">
          <w:rPr>
            <w:rStyle w:val="a4"/>
            <w:rFonts w:ascii="Times New Roman" w:hAnsi="Times New Roman" w:cs="Times New Roman"/>
            <w:sz w:val="24"/>
            <w:szCs w:val="24"/>
          </w:rPr>
          <w:t>www.consultant.ru</w:t>
        </w:r>
      </w:hyperlink>
      <w:r w:rsidRPr="00936CC4">
        <w:rPr>
          <w:rFonts w:ascii="Times New Roman" w:hAnsi="Times New Roman" w:cs="Times New Roman"/>
          <w:sz w:val="24"/>
          <w:szCs w:val="24"/>
        </w:rPr>
        <w:t xml:space="preserve">  сайт справочной правовой системы </w:t>
      </w:r>
      <w:proofErr w:type="spellStart"/>
      <w:r w:rsidRPr="00936CC4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936CC4" w:rsidRPr="00936CC4" w:rsidRDefault="00936CC4" w:rsidP="00936CC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36CC4">
          <w:rPr>
            <w:rStyle w:val="a4"/>
            <w:rFonts w:ascii="Times New Roman" w:hAnsi="Times New Roman" w:cs="Times New Roman"/>
            <w:sz w:val="24"/>
            <w:szCs w:val="24"/>
          </w:rPr>
          <w:t>www.worldbank.org</w:t>
        </w:r>
      </w:hyperlink>
      <w:r w:rsidRPr="00936CC4">
        <w:rPr>
          <w:rFonts w:ascii="Times New Roman" w:hAnsi="Times New Roman" w:cs="Times New Roman"/>
          <w:sz w:val="24"/>
          <w:szCs w:val="24"/>
        </w:rPr>
        <w:t xml:space="preserve">  сайт Всемирного банка</w:t>
      </w:r>
    </w:p>
    <w:p w:rsidR="00936CC4" w:rsidRPr="00936CC4" w:rsidRDefault="00936CC4" w:rsidP="00936CC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36CC4">
          <w:rPr>
            <w:rStyle w:val="a4"/>
            <w:rFonts w:ascii="Times New Roman" w:hAnsi="Times New Roman" w:cs="Times New Roman"/>
            <w:sz w:val="24"/>
            <w:szCs w:val="24"/>
          </w:rPr>
          <w:t>www.oecd.org</w:t>
        </w:r>
      </w:hyperlink>
      <w:r w:rsidRPr="00936CC4">
        <w:rPr>
          <w:rFonts w:ascii="Times New Roman" w:hAnsi="Times New Roman" w:cs="Times New Roman"/>
          <w:sz w:val="24"/>
          <w:szCs w:val="24"/>
        </w:rPr>
        <w:t xml:space="preserve">  сайт Организации экономического развития и сотрудничества</w:t>
      </w:r>
    </w:p>
    <w:p w:rsidR="00936CC4" w:rsidRPr="00936CC4" w:rsidRDefault="00936CC4" w:rsidP="00936CC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36CC4">
          <w:rPr>
            <w:rStyle w:val="a4"/>
            <w:rFonts w:ascii="Times New Roman" w:hAnsi="Times New Roman" w:cs="Times New Roman"/>
            <w:sz w:val="24"/>
            <w:szCs w:val="24"/>
          </w:rPr>
          <w:t>www.imb.org</w:t>
        </w:r>
      </w:hyperlink>
      <w:r w:rsidRPr="00936CC4">
        <w:rPr>
          <w:rFonts w:ascii="Times New Roman" w:hAnsi="Times New Roman" w:cs="Times New Roman"/>
          <w:sz w:val="24"/>
          <w:szCs w:val="24"/>
        </w:rPr>
        <w:t xml:space="preserve">  сайт Международного валютного фонда (МВФ)</w:t>
      </w:r>
    </w:p>
    <w:p w:rsidR="00936CC4" w:rsidRPr="00936CC4" w:rsidRDefault="00936CC4" w:rsidP="00936CC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36CC4">
          <w:rPr>
            <w:rStyle w:val="a4"/>
            <w:rFonts w:ascii="Times New Roman" w:hAnsi="Times New Roman" w:cs="Times New Roman"/>
            <w:sz w:val="24"/>
            <w:szCs w:val="24"/>
          </w:rPr>
          <w:t>www.ilo.org</w:t>
        </w:r>
      </w:hyperlink>
      <w:r w:rsidRPr="00936CC4">
        <w:rPr>
          <w:rFonts w:ascii="Times New Roman" w:hAnsi="Times New Roman" w:cs="Times New Roman"/>
          <w:sz w:val="24"/>
          <w:szCs w:val="24"/>
        </w:rPr>
        <w:t xml:space="preserve">  сайт Международной организации труда</w:t>
      </w:r>
    </w:p>
    <w:p w:rsidR="00936CC4" w:rsidRPr="00936CC4" w:rsidRDefault="00936CC4" w:rsidP="00936CC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36CC4">
          <w:rPr>
            <w:rStyle w:val="a4"/>
            <w:rFonts w:ascii="Times New Roman" w:hAnsi="Times New Roman" w:cs="Times New Roman"/>
            <w:sz w:val="24"/>
            <w:szCs w:val="24"/>
          </w:rPr>
          <w:t>http://www.jourclub.ru</w:t>
        </w:r>
      </w:hyperlink>
      <w:r w:rsidRPr="00936CC4">
        <w:rPr>
          <w:rFonts w:ascii="Times New Roman" w:hAnsi="Times New Roman" w:cs="Times New Roman"/>
          <w:sz w:val="24"/>
          <w:szCs w:val="24"/>
        </w:rPr>
        <w:t xml:space="preserve">  библиотека статей и книг по мировой экономике</w:t>
      </w:r>
    </w:p>
    <w:p w:rsidR="00936CC4" w:rsidRPr="00936CC4" w:rsidRDefault="00936CC4" w:rsidP="00936CC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36CC4">
          <w:rPr>
            <w:rStyle w:val="a4"/>
            <w:rFonts w:ascii="Times New Roman" w:hAnsi="Times New Roman" w:cs="Times New Roman"/>
            <w:sz w:val="24"/>
            <w:szCs w:val="24"/>
          </w:rPr>
          <w:t>http://www.ereport.ru</w:t>
        </w:r>
      </w:hyperlink>
      <w:r w:rsidRPr="00936CC4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Pr="00936CC4">
          <w:rPr>
            <w:rStyle w:val="a4"/>
            <w:rFonts w:ascii="Times New Roman" w:hAnsi="Times New Roman" w:cs="Times New Roman"/>
            <w:sz w:val="24"/>
            <w:szCs w:val="24"/>
          </w:rPr>
          <w:t>сайт</w:t>
        </w:r>
      </w:hyperlink>
      <w:r w:rsidRPr="00936CC4">
        <w:rPr>
          <w:rFonts w:ascii="Times New Roman" w:hAnsi="Times New Roman" w:cs="Times New Roman"/>
          <w:sz w:val="24"/>
          <w:szCs w:val="24"/>
        </w:rPr>
        <w:t xml:space="preserve"> о мировой экономике, мировых товарных и финансовых рынках</w:t>
      </w:r>
    </w:p>
    <w:p w:rsidR="00936CC4" w:rsidRPr="00936CC4" w:rsidRDefault="00936CC4" w:rsidP="00936CC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36CC4">
          <w:rPr>
            <w:rStyle w:val="a4"/>
            <w:rFonts w:ascii="Times New Roman" w:hAnsi="Times New Roman" w:cs="Times New Roman"/>
            <w:sz w:val="24"/>
            <w:szCs w:val="24"/>
          </w:rPr>
          <w:t>http://market-pages.ru</w:t>
        </w:r>
      </w:hyperlink>
      <w:r w:rsidRPr="00936CC4">
        <w:rPr>
          <w:rFonts w:ascii="Times New Roman" w:hAnsi="Times New Roman" w:cs="Times New Roman"/>
          <w:sz w:val="24"/>
          <w:szCs w:val="24"/>
        </w:rPr>
        <w:t xml:space="preserve">  информационный бизнес-портал</w:t>
      </w:r>
    </w:p>
    <w:p w:rsidR="00936CC4" w:rsidRPr="00936CC4" w:rsidRDefault="00936CC4" w:rsidP="00936CC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936CC4">
          <w:rPr>
            <w:rStyle w:val="a4"/>
            <w:rFonts w:ascii="Times New Roman" w:hAnsi="Times New Roman" w:cs="Times New Roman"/>
            <w:sz w:val="24"/>
            <w:szCs w:val="24"/>
          </w:rPr>
          <w:t>www.spekulant.ru</w:t>
        </w:r>
      </w:hyperlink>
      <w:r w:rsidRPr="00936CC4">
        <w:rPr>
          <w:rFonts w:ascii="Times New Roman" w:hAnsi="Times New Roman" w:cs="Times New Roman"/>
          <w:sz w:val="24"/>
          <w:szCs w:val="24"/>
        </w:rPr>
        <w:t xml:space="preserve"> портал о финансовых рынках</w:t>
      </w:r>
    </w:p>
    <w:p w:rsidR="00CB475E" w:rsidRPr="00936CC4" w:rsidRDefault="00CB475E" w:rsidP="00936CC4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B475E" w:rsidRDefault="00CB475E" w:rsidP="00CB475E">
      <w:pPr>
        <w:jc w:val="center"/>
        <w:rPr>
          <w:b/>
        </w:rPr>
      </w:pPr>
    </w:p>
    <w:p w:rsidR="00CB475E" w:rsidRDefault="00CB475E" w:rsidP="00CB475E">
      <w:pPr>
        <w:jc w:val="center"/>
        <w:rPr>
          <w:b/>
          <w:sz w:val="32"/>
          <w:szCs w:val="32"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caps/>
        </w:rPr>
        <w:t>Итоговая оценка успеваемости студентов</w:t>
      </w:r>
    </w:p>
    <w:p w:rsidR="00CB475E" w:rsidRDefault="00CB475E" w:rsidP="00CB475E">
      <w:pPr>
        <w:jc w:val="center"/>
        <w:rPr>
          <w:b/>
          <w:caps/>
        </w:rPr>
      </w:pPr>
    </w:p>
    <w:p w:rsidR="00CB475E" w:rsidRDefault="00CB475E" w:rsidP="00CB475E">
      <w:pPr>
        <w:ind w:firstLine="360"/>
        <w:jc w:val="center"/>
        <w:rPr>
          <w:b/>
        </w:rPr>
      </w:pPr>
      <w:r>
        <w:rPr>
          <w:b/>
        </w:rPr>
        <w:t>Шкала итоговых оценок успеваемости по дисциплинам, завершающихся экзаменом</w:t>
      </w:r>
    </w:p>
    <w:p w:rsidR="00CB475E" w:rsidRDefault="00CB475E" w:rsidP="00CB475E">
      <w:pPr>
        <w:ind w:firstLine="36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346"/>
        <w:gridCol w:w="1170"/>
        <w:gridCol w:w="2159"/>
        <w:gridCol w:w="1260"/>
        <w:gridCol w:w="1144"/>
        <w:gridCol w:w="1072"/>
      </w:tblGrid>
      <w:tr w:rsidR="00CB475E" w:rsidTr="004E52F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Набранные баллы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51-60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68-84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85-93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94-100</w:t>
            </w:r>
          </w:p>
        </w:tc>
      </w:tr>
      <w:tr w:rsidR="00CB475E" w:rsidTr="004E52F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Словесно-цифровое выражение оценки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CB475E" w:rsidTr="004E52F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Оценка по шкале </w:t>
            </w:r>
            <w:r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CB475E" w:rsidRDefault="00CB475E" w:rsidP="00CB475E">
      <w:pPr>
        <w:ind w:firstLine="360"/>
        <w:jc w:val="center"/>
        <w:rPr>
          <w:sz w:val="20"/>
          <w:szCs w:val="20"/>
        </w:rPr>
      </w:pPr>
    </w:p>
    <w:p w:rsidR="00CB475E" w:rsidRDefault="00CB475E" w:rsidP="00CB475E">
      <w:pPr>
        <w:ind w:firstLine="360"/>
        <w:jc w:val="both"/>
        <w:rPr>
          <w:b/>
        </w:rPr>
      </w:pPr>
    </w:p>
    <w:p w:rsidR="00CB475E" w:rsidRDefault="00CB475E" w:rsidP="00CB475E">
      <w:pPr>
        <w:ind w:firstLine="360"/>
        <w:jc w:val="both"/>
        <w:rPr>
          <w:b/>
        </w:rPr>
      </w:pPr>
      <w:r>
        <w:rPr>
          <w:b/>
        </w:rPr>
        <w:t>Шкала итоговых оценок успеваемости по дисциплинам, завершающимся зачетом</w:t>
      </w:r>
    </w:p>
    <w:p w:rsidR="00CB475E" w:rsidRDefault="00CB475E" w:rsidP="00CB475E">
      <w:pPr>
        <w:ind w:firstLine="360"/>
        <w:jc w:val="both"/>
        <w:rPr>
          <w:sz w:val="16"/>
          <w:szCs w:val="16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332"/>
        <w:gridCol w:w="1440"/>
        <w:gridCol w:w="1803"/>
        <w:gridCol w:w="1447"/>
        <w:gridCol w:w="1444"/>
        <w:gridCol w:w="1246"/>
      </w:tblGrid>
      <w:tr w:rsidR="00CB475E" w:rsidTr="004E52FF">
        <w:trPr>
          <w:trHeight w:val="50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Набранные баллы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51-60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61-67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68-84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85-93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94-100</w:t>
            </w:r>
          </w:p>
        </w:tc>
      </w:tr>
      <w:tr w:rsidR="00CB475E" w:rsidTr="004E52FF">
        <w:trPr>
          <w:trHeight w:val="102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Словесно-цифровое выражение оценки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зачтено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Зачтено</w:t>
            </w:r>
          </w:p>
        </w:tc>
      </w:tr>
      <w:tr w:rsidR="00CB475E" w:rsidTr="004E52FF">
        <w:trPr>
          <w:trHeight w:val="78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Оценка по шкале </w:t>
            </w:r>
            <w:r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CB475E" w:rsidRDefault="00CB475E" w:rsidP="00CB475E">
      <w:pPr>
        <w:jc w:val="both"/>
        <w:rPr>
          <w:sz w:val="16"/>
          <w:szCs w:val="16"/>
        </w:rPr>
      </w:pPr>
    </w:p>
    <w:p w:rsidR="00CB475E" w:rsidRDefault="00CB475E" w:rsidP="00CB475E">
      <w:pPr>
        <w:ind w:firstLine="360"/>
        <w:jc w:val="center"/>
        <w:rPr>
          <w:b/>
        </w:rPr>
      </w:pPr>
      <w:r>
        <w:rPr>
          <w:b/>
        </w:rPr>
        <w:t>Шкала успеваемости по дисциплинам при проведении семестрового контроля</w:t>
      </w:r>
    </w:p>
    <w:p w:rsidR="00CB475E" w:rsidRDefault="00CB475E" w:rsidP="00CB475E">
      <w:pPr>
        <w:ind w:firstLine="360"/>
        <w:jc w:val="center"/>
        <w:rPr>
          <w:sz w:val="16"/>
          <w:szCs w:val="16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332"/>
        <w:gridCol w:w="1440"/>
        <w:gridCol w:w="1803"/>
        <w:gridCol w:w="1447"/>
        <w:gridCol w:w="1444"/>
        <w:gridCol w:w="1246"/>
      </w:tblGrid>
      <w:tr w:rsidR="00CB475E" w:rsidTr="004E52FF">
        <w:trPr>
          <w:trHeight w:val="50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Набранные баллы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51-60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61-67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68-84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85-93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94-100</w:t>
            </w:r>
          </w:p>
        </w:tc>
      </w:tr>
      <w:tr w:rsidR="00CB475E" w:rsidTr="004E52FF">
        <w:trPr>
          <w:trHeight w:val="78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Оценка по шкале </w:t>
            </w:r>
            <w:r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5E" w:rsidRDefault="00CB475E" w:rsidP="004E52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CB475E" w:rsidRDefault="00CB475E" w:rsidP="00CB475E">
      <w:pPr>
        <w:jc w:val="both"/>
        <w:rPr>
          <w:i/>
        </w:rPr>
      </w:pPr>
    </w:p>
    <w:p w:rsidR="00CB475E" w:rsidRDefault="00CB475E" w:rsidP="00936CC4">
      <w:pPr>
        <w:spacing w:line="360" w:lineRule="auto"/>
        <w:ind w:firstLine="709"/>
        <w:jc w:val="both"/>
        <w:rPr>
          <w:i/>
          <w:sz w:val="16"/>
          <w:szCs w:val="16"/>
        </w:rPr>
      </w:pPr>
      <w:r>
        <w:t xml:space="preserve">Более подробную информацию о содержании дисциплины, перечень тем рефератов, перечень примерных контрольных вопросов и заданий для </w:t>
      </w:r>
      <w:r w:rsidR="00936CC4">
        <w:t>самостоятельной работы магистрантов</w:t>
      </w:r>
      <w:r>
        <w:t xml:space="preserve"> и другая уточняющая информация содержится в программе дисциплины</w:t>
      </w:r>
      <w:r>
        <w:rPr>
          <w:i/>
          <w:sz w:val="16"/>
          <w:szCs w:val="16"/>
        </w:rPr>
        <w:t xml:space="preserve"> </w:t>
      </w:r>
      <w:r>
        <w:t xml:space="preserve"> «</w:t>
      </w:r>
      <w:r w:rsidR="00936CC4">
        <w:t>Налоги и налогообложение</w:t>
      </w:r>
      <w:bookmarkStart w:id="2" w:name="_GoBack"/>
      <w:bookmarkEnd w:id="2"/>
      <w:r>
        <w:t>».</w:t>
      </w:r>
    </w:p>
    <w:p w:rsidR="00CB475E" w:rsidRDefault="00CB475E" w:rsidP="00936CC4">
      <w:pPr>
        <w:spacing w:line="360" w:lineRule="auto"/>
        <w:jc w:val="both"/>
        <w:rPr>
          <w:i/>
          <w:sz w:val="16"/>
          <w:szCs w:val="16"/>
        </w:rPr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</w:t>
      </w:r>
    </w:p>
    <w:p w:rsidR="00CB475E" w:rsidRDefault="00CB475E" w:rsidP="00CB475E">
      <w:pPr>
        <w:jc w:val="both"/>
        <w:rPr>
          <w:i/>
          <w:sz w:val="16"/>
          <w:szCs w:val="16"/>
        </w:rPr>
      </w:pPr>
    </w:p>
    <w:p w:rsidR="00CB475E" w:rsidRDefault="00CB475E" w:rsidP="00CB475E">
      <w:pPr>
        <w:jc w:val="both"/>
        <w:rPr>
          <w:i/>
          <w:sz w:val="16"/>
          <w:szCs w:val="16"/>
        </w:rPr>
      </w:pPr>
    </w:p>
    <w:p w:rsidR="00CB475E" w:rsidRDefault="00CB475E" w:rsidP="00CB475E">
      <w:pPr>
        <w:jc w:val="both"/>
        <w:rPr>
          <w:i/>
          <w:sz w:val="16"/>
          <w:szCs w:val="16"/>
        </w:rPr>
      </w:pPr>
    </w:p>
    <w:p w:rsidR="00CB475E" w:rsidRDefault="00CB475E" w:rsidP="00CB475E">
      <w:pPr>
        <w:jc w:val="both"/>
        <w:rPr>
          <w:i/>
          <w:sz w:val="16"/>
          <w:szCs w:val="16"/>
        </w:rPr>
      </w:pPr>
    </w:p>
    <w:p w:rsidR="00CB475E" w:rsidRDefault="00CB475E" w:rsidP="00CB475E">
      <w:pPr>
        <w:jc w:val="both"/>
        <w:rPr>
          <w:i/>
          <w:sz w:val="16"/>
          <w:szCs w:val="16"/>
        </w:rPr>
      </w:pPr>
    </w:p>
    <w:p w:rsidR="00CB475E" w:rsidRDefault="00CB475E" w:rsidP="00CB475E">
      <w:pPr>
        <w:jc w:val="both"/>
        <w:rPr>
          <w:i/>
          <w:sz w:val="16"/>
          <w:szCs w:val="16"/>
        </w:rPr>
      </w:pPr>
    </w:p>
    <w:p w:rsidR="00CB475E" w:rsidRDefault="00CB475E" w:rsidP="00CB475E">
      <w:pPr>
        <w:jc w:val="both"/>
        <w:rPr>
          <w:i/>
        </w:rPr>
      </w:pPr>
      <w:r>
        <w:rPr>
          <w:b/>
        </w:rPr>
        <w:t xml:space="preserve">Ведущий преподаватель: </w:t>
      </w:r>
      <w:r>
        <w:rPr>
          <w:i/>
        </w:rPr>
        <w:t>старший преподаватель _______________ (О.В. Жукова)</w:t>
      </w:r>
    </w:p>
    <w:p w:rsidR="00CB475E" w:rsidRDefault="00CB475E" w:rsidP="00CB475E">
      <w:pPr>
        <w:jc w:val="both"/>
        <w:rPr>
          <w:i/>
        </w:rPr>
      </w:pPr>
    </w:p>
    <w:p w:rsidR="00CB475E" w:rsidRDefault="00CB475E" w:rsidP="00CB475E">
      <w:pPr>
        <w:jc w:val="both"/>
        <w:rPr>
          <w:i/>
          <w:sz w:val="16"/>
          <w:szCs w:val="16"/>
        </w:rPr>
      </w:pPr>
      <w:r>
        <w:rPr>
          <w:i/>
        </w:rPr>
        <w:tab/>
      </w:r>
    </w:p>
    <w:p w:rsidR="00CB475E" w:rsidRDefault="00CB475E" w:rsidP="00CB475E">
      <w:pPr>
        <w:jc w:val="both"/>
        <w:rPr>
          <w:i/>
        </w:rPr>
      </w:pPr>
      <w:r>
        <w:rPr>
          <w:b/>
        </w:rPr>
        <w:t xml:space="preserve">Зав. кафедрой МЭС им. В.В. Кузина, д.э.н. </w:t>
      </w:r>
      <w:r>
        <w:rPr>
          <w:i/>
        </w:rPr>
        <w:t xml:space="preserve"> _______________________ (М.И. Золотов)</w:t>
      </w:r>
    </w:p>
    <w:p w:rsidR="00CB475E" w:rsidRPr="00900F46" w:rsidRDefault="00CB475E" w:rsidP="00CB475E">
      <w:pPr>
        <w:jc w:val="both"/>
        <w:rPr>
          <w:i/>
        </w:rPr>
      </w:pPr>
    </w:p>
    <w:p w:rsidR="00CB475E" w:rsidRDefault="00CB475E" w:rsidP="00CB475E">
      <w:pPr>
        <w:jc w:val="both"/>
        <w:rPr>
          <w:i/>
          <w:sz w:val="16"/>
          <w:szCs w:val="16"/>
        </w:rPr>
      </w:pPr>
    </w:p>
    <w:p w:rsidR="00CB475E" w:rsidRDefault="00CB475E" w:rsidP="00CB475E">
      <w:pPr>
        <w:jc w:val="both"/>
        <w:rPr>
          <w:i/>
          <w:sz w:val="16"/>
          <w:szCs w:val="16"/>
        </w:rPr>
      </w:pPr>
    </w:p>
    <w:p w:rsidR="00CB475E" w:rsidRDefault="00CB475E" w:rsidP="00CB475E">
      <w:pPr>
        <w:jc w:val="both"/>
        <w:rPr>
          <w:i/>
          <w:sz w:val="16"/>
          <w:szCs w:val="16"/>
        </w:rPr>
      </w:pPr>
    </w:p>
    <w:p w:rsidR="002402BD" w:rsidRDefault="002402BD"/>
    <w:sectPr w:rsidR="002402BD" w:rsidSect="0001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61B"/>
    <w:multiLevelType w:val="hybridMultilevel"/>
    <w:tmpl w:val="537A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4A48"/>
    <w:multiLevelType w:val="hybridMultilevel"/>
    <w:tmpl w:val="BF84D6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711B77"/>
    <w:multiLevelType w:val="hybridMultilevel"/>
    <w:tmpl w:val="2CD43B44"/>
    <w:lvl w:ilvl="0" w:tplc="2DA45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7000C"/>
    <w:multiLevelType w:val="hybridMultilevel"/>
    <w:tmpl w:val="1638E1F6"/>
    <w:lvl w:ilvl="0" w:tplc="0419000F">
      <w:start w:val="1"/>
      <w:numFmt w:val="decimal"/>
      <w:lvlText w:val="%1."/>
      <w:lvlJc w:val="left"/>
      <w:pPr>
        <w:ind w:left="1134" w:hanging="56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82A4E"/>
    <w:multiLevelType w:val="hybridMultilevel"/>
    <w:tmpl w:val="6B46F2A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95784"/>
    <w:multiLevelType w:val="hybridMultilevel"/>
    <w:tmpl w:val="537A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4EF6"/>
    <w:multiLevelType w:val="hybridMultilevel"/>
    <w:tmpl w:val="F190B192"/>
    <w:lvl w:ilvl="0" w:tplc="E4123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CB"/>
    <w:rsid w:val="002402BD"/>
    <w:rsid w:val="00936CC4"/>
    <w:rsid w:val="00CB475E"/>
    <w:rsid w:val="00E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75E"/>
    <w:pPr>
      <w:spacing w:after="120" w:line="300" w:lineRule="auto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75E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4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B47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CB4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75E"/>
    <w:pPr>
      <w:spacing w:after="120" w:line="300" w:lineRule="auto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75E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4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B47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CB4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y" TargetMode="External"/><Relationship Id="rId13" Type="http://schemas.openxmlformats.org/officeDocument/2006/relationships/hyperlink" Target="http://www.ilo.org" TargetMode="External"/><Relationship Id="rId18" Type="http://schemas.openxmlformats.org/officeDocument/2006/relationships/hyperlink" Target="http://www.spekul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fir.ru" TargetMode="External"/><Relationship Id="rId12" Type="http://schemas.openxmlformats.org/officeDocument/2006/relationships/hyperlink" Target="http://www.imb.org" TargetMode="External"/><Relationship Id="rId17" Type="http://schemas.openxmlformats.org/officeDocument/2006/relationships/hyperlink" Target="http://market-page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epor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v.ru" TargetMode="External"/><Relationship Id="rId11" Type="http://schemas.openxmlformats.org/officeDocument/2006/relationships/hyperlink" Target="http://www.oec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eport.ru" TargetMode="External"/><Relationship Id="rId10" Type="http://schemas.openxmlformats.org/officeDocument/2006/relationships/hyperlink" Target="http://www.worldbank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jour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2014-12-14T13:22:00Z</dcterms:created>
  <dcterms:modified xsi:type="dcterms:W3CDTF">2014-12-14T13:51:00Z</dcterms:modified>
</cp:coreProperties>
</file>